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1" w:rsidRDefault="00C600A1" w:rsidP="00C600A1">
      <w:r>
        <w:t>A MOTORSPORT VESZÉLYES!</w:t>
      </w:r>
    </w:p>
    <w:p w:rsidR="00C600A1" w:rsidRDefault="00C600A1" w:rsidP="00C600A1">
      <w:r>
        <w:t>A versenypályát mindenki kizárólag sa</w:t>
      </w:r>
      <w:r>
        <w:t xml:space="preserve">ját felelősségére használhatja. </w:t>
      </w:r>
      <w:r>
        <w:t>A versenypályára csak résztvevőként regisz</w:t>
      </w:r>
      <w:r>
        <w:t xml:space="preserve">trált személyek hajthatnak fel. </w:t>
      </w:r>
      <w:r>
        <w:t>A versenypályára csak kifogástalan műszaki állapo</w:t>
      </w:r>
      <w:r>
        <w:t xml:space="preserve">tú gépjárművel lehet ráhajtani. </w:t>
      </w:r>
      <w:r>
        <w:t>A jármű műszakilag kifogástalan állapota alatt értendő egyebek mellett:</w:t>
      </w:r>
    </w:p>
    <w:p w:rsidR="00C600A1" w:rsidRDefault="00C600A1" w:rsidP="00C600A1">
      <w:pPr>
        <w:pStyle w:val="Listaszerbekezds"/>
        <w:numPr>
          <w:ilvl w:val="0"/>
          <w:numId w:val="1"/>
        </w:numPr>
      </w:pPr>
      <w:r>
        <w:t>a működőképes fékberendezés,</w:t>
      </w:r>
    </w:p>
    <w:p w:rsidR="00C600A1" w:rsidRDefault="00C600A1" w:rsidP="00C600A1">
      <w:pPr>
        <w:pStyle w:val="Listaszerbekezds"/>
        <w:numPr>
          <w:ilvl w:val="0"/>
          <w:numId w:val="1"/>
        </w:numPr>
      </w:pPr>
      <w:r>
        <w:t>a kifogástalan állapotú gumik,</w:t>
      </w:r>
    </w:p>
    <w:p w:rsidR="00C600A1" w:rsidRDefault="00C600A1" w:rsidP="00C600A1">
      <w:pPr>
        <w:pStyle w:val="Listaszerbekezds"/>
        <w:numPr>
          <w:ilvl w:val="0"/>
          <w:numId w:val="1"/>
        </w:numPr>
      </w:pPr>
      <w:r>
        <w:t>a versenypálya mindenkori zaj-, és hangelőírásainak megfelelő kipufogórendszer.</w:t>
      </w:r>
    </w:p>
    <w:p w:rsidR="00C600A1" w:rsidRDefault="00C600A1" w:rsidP="00C600A1">
      <w:r>
        <w:t>A járművet fel kell szerelni legalább a jármű elejére rögzített vonósze</w:t>
      </w:r>
      <w:r>
        <w:t xml:space="preserve">mmel, vagy a jármű vezetőjének </w:t>
      </w:r>
      <w:r>
        <w:t>a vonószemet be kell mutatnia ellenőrzés céljából a versenypályára hajtás előtt.</w:t>
      </w:r>
      <w:r>
        <w:t xml:space="preserve"> Vonószem </w:t>
      </w:r>
      <w:r>
        <w:t>hiányában a jármű nem hajthat ki a versenypályára.</w:t>
      </w:r>
    </w:p>
    <w:p w:rsidR="00C600A1" w:rsidRDefault="00C600A1" w:rsidP="00C600A1">
      <w:r>
        <w:t>Az általános műszaki állapotnak működőképességet és üzem</w:t>
      </w:r>
      <w:r>
        <w:t xml:space="preserve">biztonságot kell biztosítania. </w:t>
      </w:r>
      <w:r>
        <w:t>A rendező előírásait és a sportbírók utasításait minden körü</w:t>
      </w:r>
      <w:r>
        <w:t xml:space="preserve">lmények között be kell tartani. </w:t>
      </w:r>
      <w:r>
        <w:t>Alkoholos befolyás vagy egyéb szer hatása alatt álló személy a versenypályára nem hajthat fel.</w:t>
      </w:r>
      <w:r>
        <w:t xml:space="preserve"> </w:t>
      </w:r>
      <w:r>
        <w:t>A biztonsági övet minden körülmények között</w:t>
      </w:r>
      <w:r>
        <w:t xml:space="preserve"> be kell csatolni. </w:t>
      </w:r>
      <w:r>
        <w:t>Az ablakokat teljesen fel kell húzni, vagy a gépjármű ab</w:t>
      </w:r>
      <w:r>
        <w:t xml:space="preserve">lakát védőhálóval kell pótolni. </w:t>
      </w:r>
      <w:r>
        <w:t>A kormánykereket vezeté</w:t>
      </w:r>
      <w:r>
        <w:t xml:space="preserve">s közben két kézzel kell fogni. </w:t>
      </w:r>
      <w:r>
        <w:t xml:space="preserve">Keresztben autózni, </w:t>
      </w:r>
      <w:proofErr w:type="spellStart"/>
      <w:r>
        <w:t>driftelni</w:t>
      </w:r>
      <w:proofErr w:type="spellEnd"/>
      <w:r>
        <w:t xml:space="preserve"> tilos!</w:t>
      </w:r>
    </w:p>
    <w:p w:rsidR="00C600A1" w:rsidRDefault="00C600A1" w:rsidP="00C600A1">
      <w:r>
        <w:t>Azonnali kizáráshoz, valamint esetenként kártérítési igény támasztásáho</w:t>
      </w:r>
      <w:r>
        <w:t xml:space="preserve">z vezet a zászlójelzések (lásd </w:t>
      </w:r>
      <w:r>
        <w:t>alább), a sportbírók, valamint a Hungaroring Sport Zrt. utasításai</w:t>
      </w:r>
      <w:r>
        <w:t xml:space="preserve">nak figyelmen kívül hagyása, a </w:t>
      </w:r>
      <w:r>
        <w:t>szánd</w:t>
      </w:r>
      <w:r>
        <w:t xml:space="preserve">ékos ütközés, illetve rongálás. </w:t>
      </w:r>
      <w:r>
        <w:t xml:space="preserve">A résztvevő tudomásul veszi, hogy felelős minden kárért, amit ő </w:t>
      </w:r>
      <w:r>
        <w:t xml:space="preserve">maga vagy gépjárműve okozott a </w:t>
      </w:r>
      <w:r>
        <w:t>versenypályán, a Hungaroring teljes területén, illetve a</w:t>
      </w:r>
      <w:r>
        <w:t xml:space="preserve"> versenypálya létesítményeiben. </w:t>
      </w:r>
      <w:r>
        <w:t>A saját és mások biztonsága érdekében kérjük figyelembe venni</w:t>
      </w:r>
      <w:r>
        <w:t xml:space="preserve"> az alábbi alapvető biztonsági </w:t>
      </w:r>
      <w:r>
        <w:t>elveket, intézkedéseket: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>A versenypályán a forgalom egyirányú, az óramutató járásával megegyező. Haladásra a pálya teljes szélessége használható, előzni mindkét oldalról lehet.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>A pályát többen használják egy időben. A pályán nem versenyzés, nem edzés, hanem szabad autózás folyik. Fokozottan figyelni kell az alacsonyabb sebességű gépjárművekre.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>Kerülni kell a kiszámíthatatlan irányváltásokat, a cikk-cakkban közlekedést, valamint az ún. féktávon beszúrást.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A pályán megállni tilos! Ha nem tud eljutni a </w:t>
      </w:r>
      <w:proofErr w:type="spellStart"/>
      <w:r>
        <w:t>boxutcáig</w:t>
      </w:r>
      <w:proofErr w:type="spellEnd"/>
      <w:r>
        <w:t>, a gépjárművel a versenypályát meg kell próbálnia elhagyni egy korlátmegnyitásnál (</w:t>
      </w:r>
      <w:proofErr w:type="gramStart"/>
      <w:r>
        <w:t>narancs színű</w:t>
      </w:r>
      <w:proofErr w:type="gramEnd"/>
      <w:r>
        <w:t xml:space="preserve"> festékkel jelölve a korláton). Ha ez sem sikerül, a versenypályától minél messzebb le kell állítani az autót, és a szalagkorlátot átugorva kell várni a műszaki mentést.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>Ha hátra kell hagynia autóját, soha ne fordítson hátat az érkezőknek, minden esetben a közeledő járműveket kövesse figyelemmel!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boxutcában</w:t>
      </w:r>
      <w:proofErr w:type="spellEnd"/>
      <w:r>
        <w:t xml:space="preserve"> a maximálisan megengedett sebesség 60 km/h. Csak menetirányban szabad közlekedni.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boxutca</w:t>
      </w:r>
      <w:proofErr w:type="spellEnd"/>
      <w:r>
        <w:t xml:space="preserve"> belső, ún. gyors sávjában parkolni tilos.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Csak abban az esetben hajtson fel a versenypályára, ha a </w:t>
      </w:r>
      <w:proofErr w:type="spellStart"/>
      <w:r>
        <w:t>boxkijárati</w:t>
      </w:r>
      <w:proofErr w:type="spellEnd"/>
      <w:r>
        <w:t xml:space="preserve"> lámpa zöld jelzést ad.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boxkijáraton</w:t>
      </w:r>
      <w:proofErr w:type="spellEnd"/>
      <w:r>
        <w:t xml:space="preserve"> kihajtva semmiképpen ne zavarja a már pályán közlekedőket! A </w:t>
      </w:r>
      <w:proofErr w:type="spellStart"/>
      <w:r>
        <w:t>boxkijáraton</w:t>
      </w:r>
      <w:proofErr w:type="spellEnd"/>
      <w:r>
        <w:t xml:space="preserve"> kihajtókat a versenypályán közlekedőktől elválasztó fehér vonalat ne lépje át.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>A bukótereket tilos előnyszerzésre, előzésre használni, illetve kanyart levágni. Ha elhagyni kényszerül a pályát, óvatosan, kellő körültekintéssel térjen vissza.</w:t>
      </w:r>
    </w:p>
    <w:p w:rsidR="00C600A1" w:rsidRDefault="00C600A1" w:rsidP="00C600A1">
      <w:pPr>
        <w:pStyle w:val="Listaszerbekezds"/>
        <w:numPr>
          <w:ilvl w:val="0"/>
          <w:numId w:val="2"/>
        </w:numPr>
      </w:pPr>
      <w:r>
        <w:t xml:space="preserve">A versenypályán bekövetkezett esetleges balesetek megítélésénél nem a közúti közlekedésre vonatkozó szabályok az irányadóak. Az ütközések általában szokásos versenybalesetnek minősülnek. </w:t>
      </w:r>
    </w:p>
    <w:p w:rsidR="00C600A1" w:rsidRDefault="00C600A1" w:rsidP="00C600A1"/>
    <w:p w:rsidR="00C600A1" w:rsidRDefault="00C600A1" w:rsidP="00C600A1"/>
    <w:p w:rsidR="00FF3778" w:rsidRDefault="00C600A1" w:rsidP="00C600A1">
      <w:bookmarkStart w:id="0" w:name="_GoBack"/>
      <w:r>
        <w:rPr>
          <w:noProof/>
        </w:rPr>
        <w:lastRenderedPageBreak/>
        <w:drawing>
          <wp:inline distT="0" distB="0" distL="0" distR="0">
            <wp:extent cx="5760720" cy="31229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zló jelzés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34C"/>
    <w:multiLevelType w:val="hybridMultilevel"/>
    <w:tmpl w:val="D3B2D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618FA"/>
    <w:multiLevelType w:val="hybridMultilevel"/>
    <w:tmpl w:val="02A84C3E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1"/>
    <w:rsid w:val="00C600A1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0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0A1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0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0A1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Tilajig</dc:creator>
  <cp:lastModifiedBy>Tilajig</cp:lastModifiedBy>
  <cp:revision>1</cp:revision>
  <dcterms:created xsi:type="dcterms:W3CDTF">2013-05-21T09:27:00Z</dcterms:created>
  <dcterms:modified xsi:type="dcterms:W3CDTF">2013-05-21T09:33:00Z</dcterms:modified>
</cp:coreProperties>
</file>